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0B" w:rsidRDefault="009D701D">
      <w:pPr>
        <w:spacing w:line="660" w:lineRule="exact"/>
        <w:rPr>
          <w:rFonts w:cstheme="minorHAnsi"/>
          <w:b/>
          <w:bCs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 w:rsidRPr="009D701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drawing>
          <wp:anchor distT="0" distB="0" distL="114300" distR="114300" simplePos="0" relativeHeight="251660288" behindDoc="0" locked="0" layoutInCell="1" allowOverlap="1" wp14:anchorId="7C346093" wp14:editId="0069F240">
            <wp:simplePos x="0" y="0"/>
            <wp:positionH relativeFrom="column">
              <wp:posOffset>-112395</wp:posOffset>
            </wp:positionH>
            <wp:positionV relativeFrom="paragraph">
              <wp:posOffset>-732281</wp:posOffset>
            </wp:positionV>
            <wp:extent cx="2307590" cy="97155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01D">
        <w:rPr>
          <w:rFonts w:cstheme="minorHAnsi"/>
          <w:b/>
          <w:bCs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096A43" wp14:editId="613E33C0">
                <wp:simplePos x="0" y="0"/>
                <wp:positionH relativeFrom="column">
                  <wp:posOffset>1381125</wp:posOffset>
                </wp:positionH>
                <wp:positionV relativeFrom="paragraph">
                  <wp:posOffset>-733935</wp:posOffset>
                </wp:positionV>
                <wp:extent cx="6174105" cy="921385"/>
                <wp:effectExtent l="38100" t="38100" r="0" b="31115"/>
                <wp:wrapNone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5" cy="921385"/>
                          <a:chOff x="0" y="0"/>
                          <a:chExt cx="6174548" cy="921895"/>
                        </a:xfrm>
                      </wpg:grpSpPr>
                      <wpg:grpSp>
                        <wpg:cNvPr id="3" name="组合 19"/>
                        <wpg:cNvGrpSpPr/>
                        <wpg:grpSpPr>
                          <a:xfrm>
                            <a:off x="0" y="0"/>
                            <a:ext cx="5934116" cy="921895"/>
                            <a:chOff x="0" y="0"/>
                            <a:chExt cx="5934116" cy="921895"/>
                          </a:xfrm>
                        </wpg:grpSpPr>
                        <wps:wsp>
                          <wps:cNvPr id="6" name="任意多边形 14"/>
                          <wps:cNvSpPr/>
                          <wps:spPr>
                            <a:xfrm>
                              <a:off x="28616" y="1145"/>
                              <a:ext cx="5905500" cy="920750"/>
                            </a:xfrm>
                            <a:custGeom>
                              <a:avLst/>
                              <a:gdLst>
                                <a:gd name="connsiteX0" fmla="*/ 0 w 5664200"/>
                                <a:gd name="connsiteY0" fmla="*/ 0 h 876300"/>
                                <a:gd name="connsiteX1" fmla="*/ 5664200 w 5664200"/>
                                <a:gd name="connsiteY1" fmla="*/ 0 h 876300"/>
                                <a:gd name="connsiteX2" fmla="*/ 5664200 w 5664200"/>
                                <a:gd name="connsiteY2" fmla="*/ 876300 h 876300"/>
                                <a:gd name="connsiteX3" fmla="*/ 241300 w 5664200"/>
                                <a:gd name="connsiteY3" fmla="*/ 876300 h 876300"/>
                                <a:gd name="connsiteX4" fmla="*/ 0 w 5664200"/>
                                <a:gd name="connsiteY4" fmla="*/ 0 h 876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664200" h="876300">
                                  <a:moveTo>
                                    <a:pt x="0" y="0"/>
                                  </a:moveTo>
                                  <a:lnTo>
                                    <a:pt x="5664200" y="0"/>
                                  </a:lnTo>
                                  <a:lnTo>
                                    <a:pt x="5664200" y="876300"/>
                                  </a:lnTo>
                                  <a:lnTo>
                                    <a:pt x="241300" y="876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4000">
                                  <a:srgbClr val="09AADF"/>
                                </a:gs>
                                <a:gs pos="53000">
                                  <a:srgbClr val="1B63B5"/>
                                </a:gs>
                                <a:gs pos="85000">
                                  <a:srgbClr val="2345A3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0" y="0"/>
                              <a:ext cx="382905" cy="921385"/>
                            </a:xfrm>
                            <a:custGeom>
                              <a:avLst/>
                              <a:gdLst>
                                <a:gd name="connsiteX0" fmla="*/ 0 w 506264"/>
                                <a:gd name="connsiteY0" fmla="*/ 0 h 862376"/>
                                <a:gd name="connsiteX1" fmla="*/ 325236 w 506264"/>
                                <a:gd name="connsiteY1" fmla="*/ 4642 h 862376"/>
                                <a:gd name="connsiteX2" fmla="*/ 506264 w 506264"/>
                                <a:gd name="connsiteY2" fmla="*/ 862376 h 862376"/>
                                <a:gd name="connsiteX3" fmla="*/ 176387 w 506264"/>
                                <a:gd name="connsiteY3" fmla="*/ 862376 h 862376"/>
                                <a:gd name="connsiteX4" fmla="*/ 0 w 506264"/>
                                <a:gd name="connsiteY4" fmla="*/ 0 h 8623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06264" h="862376">
                                  <a:moveTo>
                                    <a:pt x="0" y="0"/>
                                  </a:moveTo>
                                  <a:lnTo>
                                    <a:pt x="325236" y="4642"/>
                                  </a:lnTo>
                                  <a:lnTo>
                                    <a:pt x="506264" y="862376"/>
                                  </a:lnTo>
                                  <a:lnTo>
                                    <a:pt x="176387" y="8623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  <a:gs pos="36000">
                                  <a:srgbClr val="00B0F0"/>
                                </a:gs>
                                <a:gs pos="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7000">
                                  <a:srgbClr val="80C0EA"/>
                                </a:gs>
                                <a:gs pos="53000">
                                  <a:srgbClr val="1489CA"/>
                                </a:gs>
                                <a:gs pos="68000">
                                  <a:srgbClr val="236CAE"/>
                                </a:gs>
                                <a:gs pos="82000">
                                  <a:schemeClr val="accent1">
                                    <a:lumMod val="75000"/>
                                  </a:schemeClr>
                                </a:gs>
                              </a:gsLst>
                              <a:lin ang="9600000" scaled="0"/>
                              <a:tileRect/>
                            </a:gradFill>
                            <a:ln>
                              <a:noFill/>
                            </a:ln>
                            <a:effectLst>
                              <a:glow rad="38100">
                                <a:schemeClr val="bg1">
                                  <a:lumMod val="95000"/>
                                  <a:alpha val="17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文本框 1"/>
                        <wps:cNvSpPr txBox="1"/>
                        <wps:spPr>
                          <a:xfrm>
                            <a:off x="812505" y="217081"/>
                            <a:ext cx="4279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701D" w:rsidRDefault="009D701D" w:rsidP="009D701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b/>
                                  <w:bCs/>
                                  <w:color w:val="F2F2F2"/>
                                  <w:spacing w:val="36"/>
                                  <w:kern w:val="2"/>
                                  <w:sz w:val="56"/>
                                  <w:szCs w:val="56"/>
                                  <w:lang w:val="en-US"/>
                                </w:rPr>
                                <w:t>TECHNICAL DATA SHEET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12"/>
                        <wps:cNvSpPr txBox="1"/>
                        <wps:spPr>
                          <a:xfrm>
                            <a:off x="5086793" y="567955"/>
                            <a:ext cx="108775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701D" w:rsidRDefault="009D701D" w:rsidP="009D701D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alibri" w:eastAsia="等线" w:hAnsi="Calibri"/>
                                  <w:color w:val="FFFFFF"/>
                                  <w:spacing w:val="20"/>
                                  <w:kern w:val="2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96A43" id="组合 4" o:spid="_x0000_s1026" style="position:absolute;left:0;text-align:left;margin-left:108.75pt;margin-top:-57.8pt;width:486.15pt;height:72.55pt;z-index:251659264" coordsize="61745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">
                <v:group id="组合 19" o:spid="_x0000_s1027" style="position:absolute;width:59341;height:9218" coordsize="59341,9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任意多边形 14" o:spid="_x0000_s1028" style="position:absolute;left:286;top:11;width:59055;height:9207;visibility:visible;mso-wrap-style:square;v-text-anchor:middle" coordsize="566420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xpMMA&#10;AADaAAAADwAAAGRycy9kb3ducmV2LnhtbESPQWvCQBSE7wX/w/IEb3XXglKiq4hWDKVQouL5kX0m&#10;0ezbkF1j+u+7hYLHYWa+YRar3taio9ZXjjVMxgoEce5MxYWG03H3+g7CB2SDtWPS8EMeVsvBywIT&#10;4x6cUXcIhYgQ9glqKENoEil9XpJFP3YNcfQurrUYomwLaVp8RLit5ZtSM2mx4rhQYkObkvLb4W41&#10;XLPP8JHt0/SsNl/7zqrL9jT91no07NdzEIH68Az/t1OjYQ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/xpMMAAADaAAAADwAAAAAAAAAAAAAAAACYAgAAZHJzL2Rv&#10;d25yZXYueG1sUEsFBgAAAAAEAAQA9QAAAIgDAAAAAA==&#10;" path="m,l5664200,r,876300l241300,876300,,xe" fillcolor="#09aadf" stroked="f" strokeweight="1pt">
                    <v:fill color2="#2345a3" colors="0 #09aadf;9175f #09aadf;34734f #1b63b5" focus="100%" type="gradient"/>
                    <v:stroke joinstyle="miter"/>
                    <v:path arrowok="t" o:connecttype="custom" o:connectlocs="0,0;5905500,0;5905500,920750;251580,920750;0,0" o:connectangles="0,0,0,0,0"/>
                  </v:shape>
                  <v:shape id="任意多边形 15" o:spid="_x0000_s1029" style="position:absolute;width:3829;height:9213;visibility:visible;mso-wrap-style:square;v-text-anchor:middle" coordsize="506264,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7ob8A&#10;AADaAAAADwAAAGRycy9kb3ducmV2LnhtbESPzarCMBSE94LvEI7gTlPFP6pRRFDcWkVwd2yObbE5&#10;KU3U9u3NhQsuh5n5hlltGlOKN9WusKxgNIxAEKdWF5wpuJz3gwUI55E1lpZJQUsONutuZ4Wxth8+&#10;0TvxmQgQdjEqyL2vYildmpNBN7QVcfAetjbog6wzqWv8BLgp5TiKZtJgwWEhx4p2OaXP5GUULGyZ&#10;3m+Tc5tcLU+PmsfT9nVQqt9rtksQnhr/C/+3j1rBHP6uhBsg1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JXuhvwAAANoAAAAPAAAAAAAAAAAAAAAAAJgCAABkcnMvZG93bnJl&#10;di54bWxQSwUGAAAAAAQABAD1AAAAhAMAAAAA&#10;" path="m,l325236,4642,506264,862376r-329877,l,xe" fillcolor="#b4c6e7 [1300]" stroked="f" strokeweight="1pt">
                    <v:fill color2="#2f5496 [2404]" rotate="t" angle="290" colors="0 #b4c7e7;0 #deebf7;11141f #80c0ea;23593f #00b0f0;34734f #1489ca;44564f #236cae;53740f #2f5597" focus="100%" type="gradient">
                      <o:fill v:ext="view" type="gradientUnscaled"/>
                    </v:fill>
                    <v:stroke joinstyle="miter"/>
                    <v:path arrowok="t" o:connecttype="custom" o:connectlocs="0,0;245987,4960;382905,921385;133408,921385;0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30" type="#_x0000_t202" style="position:absolute;left:8125;top:2170;width:42799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9D701D" w:rsidRDefault="009D701D" w:rsidP="009D701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b/>
                            <w:bCs/>
                            <w:color w:val="F2F2F2"/>
                            <w:spacing w:val="36"/>
                            <w:kern w:val="2"/>
                            <w:sz w:val="56"/>
                            <w:szCs w:val="56"/>
                            <w:lang w:val="en-US"/>
                          </w:rPr>
                          <w:t>TECHNICAL DATA SHEET</w:t>
                        </w:r>
                      </w:p>
                    </w:txbxContent>
                  </v:textbox>
                </v:shape>
                <v:shape id="文本框 12" o:spid="_x0000_s1031" type="#_x0000_t202" style="position:absolute;left:50867;top:5679;width:108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9D701D" w:rsidRDefault="009D701D" w:rsidP="009D701D">
                        <w:pPr>
                          <w:pStyle w:val="a9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alibri" w:eastAsia="等线" w:hAnsi="Calibri"/>
                            <w:color w:val="FFFFFF"/>
                            <w:spacing w:val="20"/>
                            <w:kern w:val="2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700B" w:rsidRPr="009D701D" w:rsidRDefault="00573BEE">
      <w:pPr>
        <w:spacing w:line="500" w:lineRule="exact"/>
        <w:ind w:left="2808" w:hangingChars="650" w:hanging="2808"/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</w:pPr>
      <w:r>
        <w:rPr>
          <w:rFonts w:cstheme="minorHAnsi" w:hint="eastAsia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KYD</w:t>
      </w:r>
      <w:r w:rsidRPr="009D701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-2</w:t>
      </w:r>
      <w:r>
        <w:rPr>
          <w:rFonts w:cstheme="minorHAnsi"/>
          <w:spacing w:val="16"/>
          <w:sz w:val="40"/>
          <w:szCs w:val="40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K</w:t>
      </w:r>
      <w:r w:rsidRPr="009D701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9D701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СЕРИЯ</w:t>
      </w:r>
      <w:r w:rsidRPr="009D701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  <w:r w:rsidR="009D701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>ОТВЕРДИТЕЛЕЙ</w:t>
      </w:r>
      <w:r w:rsidRPr="009D701D">
        <w:rPr>
          <w:rFonts w:cstheme="minorHAnsi"/>
          <w:spacing w:val="16"/>
          <w:sz w:val="40"/>
          <w:szCs w:val="40"/>
          <w:lang w:val="ru-RU"/>
          <w14:shadow w14:blurRad="139700" w14:dist="127000" w14:dir="5400000" w14:sx="9000" w14:sy="9000" w14:kx="0" w14:ky="0" w14:algn="ctr">
            <w14:schemeClr w14:val="accent2">
              <w14:alpha w14:val="82000"/>
              <w14:lumMod w14:val="75000"/>
            </w14:schemeClr>
          </w14:shadow>
        </w:rPr>
        <w:t xml:space="preserve"> </w:t>
      </w:r>
    </w:p>
    <w:p w:rsidR="00BF700B" w:rsidRPr="009D701D" w:rsidRDefault="009D701D">
      <w:pPr>
        <w:spacing w:line="500" w:lineRule="exact"/>
        <w:ind w:left="1430" w:hangingChars="650" w:hanging="1430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ОПИСАНИЕ</w:t>
      </w:r>
      <w:r w:rsidR="00573BEE" w:rsidRPr="009D701D">
        <w:rPr>
          <w:rFonts w:cstheme="minorHAnsi"/>
          <w:sz w:val="22"/>
          <w:lang w:val="ru-RU"/>
        </w:rPr>
        <w:t xml:space="preserve"> </w:t>
      </w:r>
    </w:p>
    <w:p w:rsidR="00BF700B" w:rsidRPr="009D701D" w:rsidRDefault="009D701D">
      <w:pPr>
        <w:spacing w:line="240" w:lineRule="exact"/>
        <w:ind w:left="120" w:hangingChars="50" w:hanging="120"/>
        <w:rPr>
          <w:rFonts w:cstheme="minorHAnsi"/>
          <w:sz w:val="20"/>
          <w:szCs w:val="20"/>
          <w:lang w:val="ru-RU"/>
        </w:rPr>
      </w:pPr>
      <w:r w:rsidRPr="009D701D">
        <w:rPr>
          <w:rStyle w:val="anegp0gi0b9av8jahpyh"/>
          <w:lang w:val="ru-RU"/>
        </w:rPr>
        <w:t>-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Серия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превосходных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атмосферостойких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отвердителей,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специально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разработанных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для</w:t>
      </w:r>
      <w:r w:rsidRPr="009D701D">
        <w:rPr>
          <w:lang w:val="ru-RU"/>
        </w:rPr>
        <w:t xml:space="preserve"> нанесения </w:t>
      </w:r>
      <w:r w:rsidRPr="009D701D">
        <w:rPr>
          <w:rStyle w:val="anegp0gi0b9av8jahpyh"/>
          <w:lang w:val="ru-RU"/>
        </w:rPr>
        <w:t>верхнего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слоя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2</w:t>
      </w:r>
      <w:r>
        <w:rPr>
          <w:rStyle w:val="anegp0gi0b9av8jahpyh"/>
        </w:rPr>
        <w:t>K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и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прозрачных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покрытий.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Для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соответствия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различным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областям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применения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и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условиям,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в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стандартную</w:t>
      </w:r>
      <w:r w:rsidRPr="009D701D">
        <w:rPr>
          <w:lang w:val="ru-RU"/>
        </w:rPr>
        <w:t xml:space="preserve"> комплектацию </w:t>
      </w:r>
      <w:r w:rsidRPr="009D701D">
        <w:rPr>
          <w:rStyle w:val="anegp0gi0b9av8jahpyh"/>
          <w:lang w:val="ru-RU"/>
        </w:rPr>
        <w:t>входят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различные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варианты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отвердителя: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быстросохнущий,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медленно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сохнущий,</w:t>
      </w:r>
      <w:r w:rsidRPr="009D701D">
        <w:rPr>
          <w:lang w:val="ru-RU"/>
        </w:rPr>
        <w:t xml:space="preserve"> с </w:t>
      </w:r>
      <w:r w:rsidRPr="009D701D">
        <w:rPr>
          <w:rStyle w:val="anegp0gi0b9av8jahpyh"/>
          <w:lang w:val="ru-RU"/>
        </w:rPr>
        <w:t>высокой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твердостью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и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так</w:t>
      </w:r>
      <w:r w:rsidRPr="009D701D">
        <w:rPr>
          <w:lang w:val="ru-RU"/>
        </w:rPr>
        <w:t xml:space="preserve"> </w:t>
      </w:r>
      <w:r w:rsidRPr="009D701D">
        <w:rPr>
          <w:rStyle w:val="anegp0gi0b9av8jahpyh"/>
          <w:lang w:val="ru-RU"/>
        </w:rPr>
        <w:t>далее.</w:t>
      </w:r>
      <w:r>
        <w:rPr>
          <w:rStyle w:val="anegp0gi0b9av8jahpyh"/>
          <w:lang w:val="ru-RU"/>
        </w:rPr>
        <w:br/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2163"/>
        <w:gridCol w:w="7932"/>
      </w:tblGrid>
      <w:tr w:rsidR="00BF700B">
        <w:trPr>
          <w:trHeight w:val="495"/>
        </w:trPr>
        <w:tc>
          <w:tcPr>
            <w:tcW w:w="2163" w:type="dxa"/>
            <w:vAlign w:val="center"/>
          </w:tcPr>
          <w:p w:rsidR="00BF700B" w:rsidRPr="009D701D" w:rsidRDefault="009D701D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Наименование продукта</w:t>
            </w:r>
          </w:p>
        </w:tc>
        <w:tc>
          <w:tcPr>
            <w:tcW w:w="7932" w:type="dxa"/>
            <w:vAlign w:val="center"/>
          </w:tcPr>
          <w:p w:rsidR="00BF700B" w:rsidRPr="009D701D" w:rsidRDefault="009D701D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Описание</w:t>
            </w:r>
          </w:p>
        </w:tc>
      </w:tr>
      <w:tr w:rsidR="00BF700B" w:rsidRPr="00573BEE">
        <w:trPr>
          <w:trHeight w:val="558"/>
        </w:trPr>
        <w:tc>
          <w:tcPr>
            <w:tcW w:w="2163" w:type="dxa"/>
            <w:vAlign w:val="center"/>
          </w:tcPr>
          <w:p w:rsidR="00BF700B" w:rsidRDefault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KYD-101</w:t>
            </w:r>
          </w:p>
          <w:p w:rsidR="00BF700B" w:rsidRPr="009D701D" w:rsidRDefault="009D701D" w:rsidP="009D701D">
            <w:pPr>
              <w:spacing w:line="240" w:lineRule="exact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Быстрый</w:t>
            </w:r>
            <w:r w:rsidR="00573BE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Отвердитель</w:t>
            </w:r>
          </w:p>
        </w:tc>
        <w:tc>
          <w:tcPr>
            <w:tcW w:w="7932" w:type="dxa"/>
            <w:vAlign w:val="center"/>
          </w:tcPr>
          <w:p w:rsidR="00BF700B" w:rsidRPr="00573BEE" w:rsidRDefault="00573BEE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573BEE">
              <w:rPr>
                <w:rStyle w:val="anegp0gi0b9av8jahpyh"/>
                <w:lang w:val="ru-RU"/>
              </w:rPr>
              <w:t>Быстросохнущий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отвердитель,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подходящий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для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точечного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ремонта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нанесения</w:t>
            </w:r>
            <w:r w:rsidRPr="00573BEE">
              <w:rPr>
                <w:lang w:val="ru-RU"/>
              </w:rPr>
              <w:t xml:space="preserve"> при </w:t>
            </w:r>
            <w:r w:rsidRPr="00573BEE">
              <w:rPr>
                <w:rStyle w:val="anegp0gi0b9av8jahpyh"/>
                <w:lang w:val="ru-RU"/>
              </w:rPr>
              <w:t>низких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температурах.</w:t>
            </w:r>
          </w:p>
        </w:tc>
      </w:tr>
      <w:tr w:rsidR="00BF700B" w:rsidRPr="00573BEE">
        <w:trPr>
          <w:trHeight w:hRule="exact" w:val="556"/>
        </w:trPr>
        <w:tc>
          <w:tcPr>
            <w:tcW w:w="2163" w:type="dxa"/>
            <w:vAlign w:val="center"/>
          </w:tcPr>
          <w:p w:rsidR="00BF700B" w:rsidRDefault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KYD-102</w:t>
            </w:r>
          </w:p>
          <w:p w:rsidR="00BF700B" w:rsidRDefault="009D701D" w:rsidP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Стандартный</w:t>
            </w:r>
            <w:r w:rsidR="00573B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vAlign w:val="center"/>
          </w:tcPr>
          <w:p w:rsidR="00BF700B" w:rsidRPr="00573BEE" w:rsidRDefault="00573BEE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573BEE">
              <w:rPr>
                <w:rStyle w:val="anegp0gi0b9av8jahpyh"/>
                <w:lang w:val="ru-RU"/>
              </w:rPr>
              <w:t>Стандартный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отвердитель</w:t>
            </w:r>
            <w:r w:rsidRPr="00573BEE">
              <w:rPr>
                <w:lang w:val="ru-RU"/>
              </w:rPr>
              <w:t xml:space="preserve"> для </w:t>
            </w:r>
            <w:r w:rsidRPr="00573BEE">
              <w:rPr>
                <w:rStyle w:val="anegp0gi0b9av8jahpyh"/>
                <w:lang w:val="ru-RU"/>
              </w:rPr>
              <w:t>высыхания,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пригодный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для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точечного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ремонта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общей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полировки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нормальной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температуре.</w:t>
            </w:r>
          </w:p>
        </w:tc>
      </w:tr>
      <w:tr w:rsidR="00BF700B" w:rsidRPr="00573BEE">
        <w:trPr>
          <w:trHeight w:hRule="exact" w:val="556"/>
        </w:trPr>
        <w:tc>
          <w:tcPr>
            <w:tcW w:w="2163" w:type="dxa"/>
            <w:vAlign w:val="center"/>
          </w:tcPr>
          <w:p w:rsidR="00BF700B" w:rsidRDefault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KYD-103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F700B" w:rsidRDefault="009D701D" w:rsidP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Медленный</w:t>
            </w:r>
            <w:r w:rsidR="00573B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vAlign w:val="center"/>
          </w:tcPr>
          <w:p w:rsidR="00BF700B" w:rsidRPr="00573BEE" w:rsidRDefault="00573BEE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573BEE">
              <w:rPr>
                <w:rStyle w:val="anegp0gi0b9av8jahpyh"/>
                <w:lang w:val="ru-RU"/>
              </w:rPr>
              <w:t>Медленно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высыхающий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отвердитель,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пригодный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для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точечного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ремонта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общей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полировки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нормальной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температуре.</w:t>
            </w:r>
          </w:p>
        </w:tc>
      </w:tr>
      <w:tr w:rsidR="00BF700B" w:rsidRPr="00573BEE" w:rsidTr="00573BEE">
        <w:trPr>
          <w:trHeight w:hRule="exact" w:val="762"/>
        </w:trPr>
        <w:tc>
          <w:tcPr>
            <w:tcW w:w="2163" w:type="dxa"/>
            <w:vAlign w:val="center"/>
          </w:tcPr>
          <w:p w:rsidR="00BF700B" w:rsidRDefault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KYD-7671</w:t>
            </w:r>
          </w:p>
          <w:p w:rsidR="00BF700B" w:rsidRDefault="009D701D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Быстрый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73BEE">
              <w:rPr>
                <w:rFonts w:cstheme="minorHAnsi"/>
                <w:sz w:val="20"/>
                <w:szCs w:val="20"/>
                <w:lang w:val="ru-RU"/>
              </w:rPr>
              <w:t>Отвердитель</w:t>
            </w:r>
          </w:p>
        </w:tc>
        <w:tc>
          <w:tcPr>
            <w:tcW w:w="7932" w:type="dxa"/>
            <w:vAlign w:val="center"/>
          </w:tcPr>
          <w:p w:rsidR="00BF700B" w:rsidRPr="00573BEE" w:rsidRDefault="00573BEE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573BEE">
              <w:rPr>
                <w:rStyle w:val="anegp0gi0b9av8jahpyh"/>
                <w:lang w:val="ru-RU"/>
              </w:rPr>
              <w:t>Быстросохнущий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отвердитель,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подходящий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для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точечного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ремонта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низкой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или</w:t>
            </w:r>
            <w:r w:rsidRPr="00573BEE">
              <w:rPr>
                <w:lang w:val="ru-RU"/>
              </w:rPr>
              <w:t xml:space="preserve"> для </w:t>
            </w:r>
            <w:r w:rsidRPr="00573BEE">
              <w:rPr>
                <w:rStyle w:val="anegp0gi0b9av8jahpyh"/>
                <w:lang w:val="ru-RU"/>
              </w:rPr>
              <w:t>полировки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нескольких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панелей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высокой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температуре.</w:t>
            </w:r>
          </w:p>
        </w:tc>
      </w:tr>
      <w:tr w:rsidR="00BF700B" w:rsidRPr="00573BEE" w:rsidTr="00573BEE">
        <w:trPr>
          <w:trHeight w:hRule="exact" w:val="872"/>
        </w:trPr>
        <w:tc>
          <w:tcPr>
            <w:tcW w:w="2163" w:type="dxa"/>
            <w:vAlign w:val="center"/>
          </w:tcPr>
          <w:p w:rsidR="00BF700B" w:rsidRDefault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KYD-7672</w:t>
            </w:r>
          </w:p>
          <w:p w:rsidR="00BF700B" w:rsidRDefault="009D701D" w:rsidP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Стандартный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vAlign w:val="center"/>
          </w:tcPr>
          <w:p w:rsidR="00BF700B" w:rsidRPr="00573BEE" w:rsidRDefault="00573BEE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573BEE">
              <w:rPr>
                <w:rStyle w:val="anegp0gi0b9av8jahpyh"/>
                <w:lang w:val="ru-RU"/>
              </w:rPr>
              <w:t>Стандартный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отвердитель</w:t>
            </w:r>
            <w:r w:rsidRPr="00573BEE">
              <w:rPr>
                <w:lang w:val="ru-RU"/>
              </w:rPr>
              <w:t xml:space="preserve"> для </w:t>
            </w:r>
            <w:r w:rsidRPr="00573BEE">
              <w:rPr>
                <w:rStyle w:val="anegp0gi0b9av8jahpyh"/>
                <w:lang w:val="ru-RU"/>
              </w:rPr>
              <w:t>высыхания,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пригодный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для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точечного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ремонта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нормальной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или</w:t>
            </w:r>
            <w:r w:rsidRPr="00573BEE">
              <w:rPr>
                <w:lang w:val="ru-RU"/>
              </w:rPr>
              <w:t xml:space="preserve"> для </w:t>
            </w:r>
            <w:r w:rsidRPr="00573BEE">
              <w:rPr>
                <w:rStyle w:val="anegp0gi0b9av8jahpyh"/>
                <w:lang w:val="ru-RU"/>
              </w:rPr>
              <w:t>полировки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нескольких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панелей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нормальной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температуре.</w:t>
            </w:r>
          </w:p>
        </w:tc>
      </w:tr>
      <w:tr w:rsidR="00BF700B" w:rsidRPr="00573BEE" w:rsidTr="00573BEE">
        <w:trPr>
          <w:trHeight w:hRule="exact" w:val="828"/>
        </w:trPr>
        <w:tc>
          <w:tcPr>
            <w:tcW w:w="2163" w:type="dxa"/>
            <w:vAlign w:val="center"/>
          </w:tcPr>
          <w:p w:rsidR="00BF700B" w:rsidRDefault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KYD-7673</w:t>
            </w:r>
          </w:p>
          <w:p w:rsidR="00BF700B" w:rsidRDefault="009D701D" w:rsidP="00573BEE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Медленный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vAlign w:val="center"/>
          </w:tcPr>
          <w:p w:rsidR="00BF700B" w:rsidRPr="00573BEE" w:rsidRDefault="00573BEE">
            <w:pPr>
              <w:spacing w:line="240" w:lineRule="exact"/>
              <w:ind w:leftChars="100" w:left="240" w:rightChars="100" w:right="240"/>
              <w:rPr>
                <w:rFonts w:cstheme="minorHAnsi"/>
                <w:sz w:val="20"/>
                <w:szCs w:val="20"/>
                <w:lang w:val="ru-RU"/>
              </w:rPr>
            </w:pPr>
            <w:r w:rsidRPr="00573BEE">
              <w:rPr>
                <w:rStyle w:val="anegp0gi0b9av8jahpyh"/>
                <w:lang w:val="ru-RU"/>
              </w:rPr>
              <w:t>Медленно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высыхающий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отвердитель,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подходящий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для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точечного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ремонта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высокой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или</w:t>
            </w:r>
            <w:r w:rsidRPr="00573BEE">
              <w:rPr>
                <w:lang w:val="ru-RU"/>
              </w:rPr>
              <w:t xml:space="preserve"> для </w:t>
            </w:r>
            <w:r w:rsidRPr="00573BEE">
              <w:rPr>
                <w:rStyle w:val="anegp0gi0b9av8jahpyh"/>
                <w:lang w:val="ru-RU"/>
              </w:rPr>
              <w:t>полировки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нескольких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панелей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при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нормальной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или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низкой</w:t>
            </w:r>
            <w:r w:rsidRPr="00573BEE">
              <w:rPr>
                <w:lang w:val="ru-RU"/>
              </w:rPr>
              <w:t xml:space="preserve"> </w:t>
            </w:r>
            <w:r w:rsidRPr="00573BEE">
              <w:rPr>
                <w:rStyle w:val="anegp0gi0b9av8jahpyh"/>
                <w:lang w:val="ru-RU"/>
              </w:rPr>
              <w:t>температуре.</w:t>
            </w:r>
          </w:p>
        </w:tc>
      </w:tr>
    </w:tbl>
    <w:p w:rsidR="00BF700B" w:rsidRDefault="00573BEE">
      <w:pPr>
        <w:spacing w:line="240" w:lineRule="exac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  <w:lang w:val="ru-RU" w:eastAsia="ru-RU"/>
        </w:rPr>
        <w:drawing>
          <wp:inline distT="0" distB="0" distL="0" distR="0">
            <wp:extent cx="5207000" cy="166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0B" w:rsidRPr="00573BEE" w:rsidRDefault="00573BEE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ЗАМЕЧАНИЯ</w:t>
      </w:r>
    </w:p>
    <w:p w:rsidR="00573BEE" w:rsidRDefault="00573BEE">
      <w:pPr>
        <w:spacing w:line="240" w:lineRule="exact"/>
        <w:rPr>
          <w:rStyle w:val="anegp0gi0b9av8jahpyh"/>
          <w:lang w:val="ru-RU"/>
        </w:rPr>
      </w:pPr>
      <w:r w:rsidRPr="00573BEE">
        <w:rPr>
          <w:rStyle w:val="anegp0gi0b9av8jahpyh"/>
          <w:lang w:val="ru-RU"/>
        </w:rPr>
        <w:t>Выберите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правильный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отвердитель</w:t>
      </w:r>
      <w:r w:rsidRPr="00573BEE">
        <w:rPr>
          <w:lang w:val="ru-RU"/>
        </w:rPr>
        <w:t xml:space="preserve"> в </w:t>
      </w:r>
      <w:r w:rsidRPr="00573BEE">
        <w:rPr>
          <w:rStyle w:val="anegp0gi0b9av8jahpyh"/>
          <w:lang w:val="ru-RU"/>
        </w:rPr>
        <w:t>зависимости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температуры,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влажности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условий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высыхания,</w:t>
      </w:r>
      <w:r w:rsidRPr="00573BEE">
        <w:rPr>
          <w:lang w:val="ru-RU"/>
        </w:rPr>
        <w:t xml:space="preserve"> как </w:t>
      </w:r>
      <w:r w:rsidRPr="00573BEE">
        <w:rPr>
          <w:rStyle w:val="anegp0gi0b9av8jahpyh"/>
          <w:lang w:val="ru-RU"/>
        </w:rPr>
        <w:t>правило,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лучше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использовать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быстросохнущий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отвердитель</w:t>
      </w:r>
      <w:r w:rsidRPr="00573BEE">
        <w:rPr>
          <w:lang w:val="ru-RU"/>
        </w:rPr>
        <w:t xml:space="preserve"> при температуре </w:t>
      </w:r>
      <w:r w:rsidRPr="00573BEE">
        <w:rPr>
          <w:rStyle w:val="anegp0gi0b9av8jahpyh"/>
          <w:lang w:val="ru-RU"/>
        </w:rPr>
        <w:t>ниже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18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rFonts w:ascii="Cambria Math" w:hAnsi="Cambria Math" w:cs="Cambria Math"/>
          <w:lang w:val="ru-RU"/>
        </w:rPr>
        <w:t>℃</w:t>
      </w:r>
      <w:r w:rsidRPr="00573BEE">
        <w:rPr>
          <w:rStyle w:val="anegp0gi0b9av8jahpyh"/>
          <w:lang w:val="ru-RU"/>
        </w:rPr>
        <w:t>,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стандартный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отвердитель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при</w:t>
      </w:r>
      <w:r w:rsidRPr="00573BEE">
        <w:rPr>
          <w:lang w:val="ru-RU"/>
        </w:rPr>
        <w:t xml:space="preserve"> температуре </w:t>
      </w:r>
      <w:r w:rsidRPr="00573BEE">
        <w:rPr>
          <w:rStyle w:val="anegp0gi0b9av8jahpyh"/>
          <w:lang w:val="ru-RU"/>
        </w:rPr>
        <w:t>18-30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rFonts w:ascii="Cambria Math" w:hAnsi="Cambria Math" w:cs="Cambria Math"/>
          <w:lang w:val="ru-RU"/>
        </w:rPr>
        <w:t>℃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медленно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сохнущий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отвердитель</w:t>
      </w:r>
      <w:r w:rsidRPr="00573BEE">
        <w:rPr>
          <w:lang w:val="ru-RU"/>
        </w:rPr>
        <w:t xml:space="preserve"> при температуре </w:t>
      </w:r>
      <w:r w:rsidRPr="00573BEE">
        <w:rPr>
          <w:rStyle w:val="anegp0gi0b9av8jahpyh"/>
          <w:lang w:val="ru-RU"/>
        </w:rPr>
        <w:t>выше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30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rFonts w:ascii="Cambria Math" w:hAnsi="Cambria Math" w:cs="Cambria Math"/>
          <w:lang w:val="ru-RU"/>
        </w:rPr>
        <w:t>℃</w:t>
      </w:r>
      <w:r w:rsidRPr="00573BEE">
        <w:rPr>
          <w:rStyle w:val="anegp0gi0b9av8jahpyh"/>
          <w:lang w:val="ru-RU"/>
        </w:rPr>
        <w:t>.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Пожалуйста</w:t>
      </w:r>
      <w:r w:rsidRPr="00573BEE">
        <w:rPr>
          <w:lang w:val="ru-RU"/>
        </w:rPr>
        <w:t xml:space="preserve">, </w:t>
      </w:r>
      <w:r w:rsidRPr="00573BEE">
        <w:rPr>
          <w:rStyle w:val="anegp0gi0b9av8jahpyh"/>
          <w:lang w:val="ru-RU"/>
        </w:rPr>
        <w:t>плотно</w:t>
      </w:r>
      <w:r w:rsidRPr="00573BEE">
        <w:rPr>
          <w:lang w:val="ru-RU"/>
        </w:rPr>
        <w:t xml:space="preserve"> закройте банку </w:t>
      </w:r>
      <w:r w:rsidRPr="00573BEE">
        <w:rPr>
          <w:rStyle w:val="anegp0gi0b9av8jahpyh"/>
          <w:lang w:val="ru-RU"/>
        </w:rPr>
        <w:t>после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использования</w:t>
      </w:r>
      <w:r w:rsidRPr="00573BEE">
        <w:rPr>
          <w:lang w:val="ru-RU"/>
        </w:rPr>
        <w:t xml:space="preserve">, так </w:t>
      </w:r>
      <w:r w:rsidRPr="00573BEE">
        <w:rPr>
          <w:rStyle w:val="anegp0gi0b9av8jahpyh"/>
          <w:lang w:val="ru-RU"/>
        </w:rPr>
        <w:t>как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отвердитель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чувствителен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к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влаге.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Впитывание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влаги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может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привести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к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химической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реакции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бетонированию.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Пожалуйста</w:t>
      </w:r>
      <w:r w:rsidRPr="00573BEE">
        <w:rPr>
          <w:lang w:val="ru-RU"/>
        </w:rPr>
        <w:t xml:space="preserve">, </w:t>
      </w:r>
      <w:r w:rsidRPr="00573BEE">
        <w:rPr>
          <w:rStyle w:val="anegp0gi0b9av8jahpyh"/>
          <w:lang w:val="ru-RU"/>
        </w:rPr>
        <w:t>храните</w:t>
      </w:r>
      <w:r w:rsidRPr="00573BEE">
        <w:rPr>
          <w:lang w:val="ru-RU"/>
        </w:rPr>
        <w:t xml:space="preserve"> его </w:t>
      </w:r>
      <w:r w:rsidRPr="00573BEE">
        <w:rPr>
          <w:rStyle w:val="anegp0gi0b9av8jahpyh"/>
          <w:lang w:val="ru-RU"/>
        </w:rPr>
        <w:t>вдали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прямых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солнечных</w:t>
      </w:r>
      <w:r w:rsidRPr="00573BEE">
        <w:rPr>
          <w:lang w:val="ru-RU"/>
        </w:rPr>
        <w:t xml:space="preserve"> лучей</w:t>
      </w:r>
      <w:r w:rsidRPr="00573BEE">
        <w:rPr>
          <w:rStyle w:val="anegp0gi0b9av8jahpyh"/>
          <w:lang w:val="ru-RU"/>
        </w:rPr>
        <w:t>.</w:t>
      </w:r>
    </w:p>
    <w:p w:rsidR="00573BEE" w:rsidRDefault="00573BEE">
      <w:pPr>
        <w:spacing w:line="240" w:lineRule="exact"/>
        <w:rPr>
          <w:rStyle w:val="anegp0gi0b9av8jahpyh"/>
          <w:lang w:val="ru-RU"/>
        </w:rPr>
      </w:pPr>
    </w:p>
    <w:p w:rsidR="00BF700B" w:rsidRPr="00573BEE" w:rsidRDefault="00573BEE">
      <w:pPr>
        <w:spacing w:line="240" w:lineRule="exact"/>
        <w:rPr>
          <w:rFonts w:cstheme="minorHAnsi"/>
          <w:sz w:val="22"/>
          <w:lang w:val="ru-RU"/>
        </w:rPr>
      </w:pPr>
      <w:r>
        <w:rPr>
          <w:rFonts w:cstheme="minorHAnsi"/>
          <w:sz w:val="22"/>
          <w:lang w:val="ru-RU"/>
        </w:rPr>
        <w:t>ХРАНЕНИЕ</w:t>
      </w:r>
    </w:p>
    <w:p w:rsidR="00BF700B" w:rsidRDefault="00573BEE">
      <w:pPr>
        <w:spacing w:line="240" w:lineRule="exact"/>
        <w:rPr>
          <w:rStyle w:val="anegp0gi0b9av8jahpyh"/>
          <w:lang w:val="ru-RU"/>
        </w:rPr>
      </w:pPr>
      <w:r w:rsidRPr="00573BEE">
        <w:rPr>
          <w:rStyle w:val="anegp0gi0b9av8jahpyh"/>
          <w:lang w:val="ru-RU"/>
        </w:rPr>
        <w:t>Храните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продукт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в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проветриваемом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месте</w:t>
      </w:r>
      <w:r w:rsidRPr="00573BEE">
        <w:rPr>
          <w:lang w:val="ru-RU"/>
        </w:rPr>
        <w:t xml:space="preserve">, </w:t>
      </w:r>
      <w:r w:rsidRPr="00573BEE">
        <w:rPr>
          <w:rStyle w:val="anegp0gi0b9av8jahpyh"/>
          <w:lang w:val="ru-RU"/>
        </w:rPr>
        <w:t>вдали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от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прямых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солнечных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лучей.</w:t>
      </w:r>
      <w:r w:rsidRPr="00573BEE">
        <w:rPr>
          <w:lang w:val="ru-RU"/>
        </w:rPr>
        <w:t xml:space="preserve"> Температура </w:t>
      </w:r>
      <w:r w:rsidRPr="00573BEE">
        <w:rPr>
          <w:rStyle w:val="anegp0gi0b9av8jahpyh"/>
          <w:lang w:val="ru-RU"/>
        </w:rPr>
        <w:t>хранения</w:t>
      </w:r>
      <w:r w:rsidRPr="00573BEE">
        <w:rPr>
          <w:lang w:val="ru-RU"/>
        </w:rPr>
        <w:t xml:space="preserve"> должна быть </w:t>
      </w:r>
      <w:r w:rsidRPr="00573BEE">
        <w:rPr>
          <w:rStyle w:val="anegp0gi0b9av8jahpyh"/>
          <w:lang w:val="ru-RU"/>
        </w:rPr>
        <w:t>от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5°</w:t>
      </w:r>
      <w:r>
        <w:rPr>
          <w:rStyle w:val="anegp0gi0b9av8jahpyh"/>
        </w:rPr>
        <w:t>C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до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35°</w:t>
      </w:r>
      <w:r>
        <w:rPr>
          <w:rStyle w:val="anegp0gi0b9av8jahpyh"/>
        </w:rPr>
        <w:t>C</w:t>
      </w:r>
      <w:r w:rsidRPr="00573BEE">
        <w:rPr>
          <w:rStyle w:val="anegp0gi0b9av8jahpyh"/>
          <w:lang w:val="ru-RU"/>
        </w:rPr>
        <w:t>.</w:t>
      </w:r>
      <w:r w:rsidRPr="00573BEE">
        <w:rPr>
          <w:lang w:val="ru-RU"/>
        </w:rPr>
        <w:t xml:space="preserve"> Хранить </w:t>
      </w:r>
      <w:r w:rsidRPr="00573BEE">
        <w:rPr>
          <w:rStyle w:val="anegp0gi0b9av8jahpyh"/>
          <w:lang w:val="ru-RU"/>
        </w:rPr>
        <w:t>в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закрытой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оригинальной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упаковке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2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года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с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даты</w:t>
      </w:r>
      <w:r w:rsidRPr="00573BEE">
        <w:rPr>
          <w:lang w:val="ru-RU"/>
        </w:rPr>
        <w:t xml:space="preserve"> </w:t>
      </w:r>
      <w:r w:rsidRPr="00573BEE">
        <w:rPr>
          <w:rStyle w:val="anegp0gi0b9av8jahpyh"/>
          <w:lang w:val="ru-RU"/>
        </w:rPr>
        <w:t>изготовления.</w:t>
      </w:r>
    </w:p>
    <w:p w:rsidR="00573BEE" w:rsidRPr="00573BEE" w:rsidRDefault="00573BEE">
      <w:pPr>
        <w:spacing w:line="240" w:lineRule="exact"/>
        <w:rPr>
          <w:rFonts w:cstheme="minorHAnsi"/>
          <w:sz w:val="20"/>
          <w:szCs w:val="20"/>
          <w:lang w:val="ru-RU"/>
        </w:rPr>
      </w:pPr>
    </w:p>
    <w:p w:rsidR="00BF700B" w:rsidRDefault="00573BEE">
      <w:pPr>
        <w:spacing w:line="240" w:lineRule="exact"/>
        <w:rPr>
          <w:rFonts w:cstheme="minorHAnsi"/>
          <w:sz w:val="22"/>
        </w:rPr>
      </w:pPr>
      <w:r>
        <w:rPr>
          <w:rFonts w:cstheme="minorHAnsi" w:hint="eastAsia"/>
          <w:sz w:val="22"/>
        </w:rPr>
        <w:t>УПАКОВКА</w:t>
      </w:r>
    </w:p>
    <w:p w:rsidR="00BF700B" w:rsidRDefault="00573BEE" w:rsidP="00573BEE">
      <w:pPr>
        <w:spacing w:line="240" w:lineRule="exact"/>
        <w:rPr>
          <w:rFonts w:cstheme="minorHAnsi"/>
          <w:sz w:val="20"/>
          <w:szCs w:val="20"/>
        </w:rPr>
      </w:pPr>
      <w:r>
        <w:rPr>
          <w:rStyle w:val="anegp0gi0b9av8jahpyh"/>
        </w:rPr>
        <w:t>1</w:t>
      </w:r>
      <w:r>
        <w:t xml:space="preserve"> </w:t>
      </w:r>
      <w:proofErr w:type="spellStart"/>
      <w:r>
        <w:t>и</w:t>
      </w:r>
      <w:bookmarkStart w:id="0" w:name="_GoBack"/>
      <w:bookmarkEnd w:id="0"/>
      <w:r>
        <w:t>ли</w:t>
      </w:r>
      <w:proofErr w:type="spellEnd"/>
      <w:r>
        <w:t xml:space="preserve"> </w:t>
      </w:r>
      <w:r>
        <w:rPr>
          <w:rStyle w:val="anegp0gi0b9av8jahpyh"/>
        </w:rPr>
        <w:t>2,5</w:t>
      </w:r>
      <w:r>
        <w:t xml:space="preserve"> </w:t>
      </w:r>
      <w:r>
        <w:rPr>
          <w:rStyle w:val="anegp0gi0b9av8jahpyh"/>
        </w:rPr>
        <w:t>л/</w:t>
      </w:r>
      <w:proofErr w:type="spellStart"/>
      <w:r>
        <w:rPr>
          <w:rStyle w:val="anegp0gi0b9av8jahpyh"/>
        </w:rPr>
        <w:t>банка</w:t>
      </w:r>
      <w:proofErr w:type="spellEnd"/>
    </w:p>
    <w:sectPr w:rsidR="00BF700B">
      <w:pgSz w:w="11906" w:h="16838"/>
      <w:pgMar w:top="1440" w:right="1134" w:bottom="567" w:left="567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等线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ZDZhMmU2YmZiYjFjOTQ0OGVjNjVkMjc0ZDhkM2UifQ=="/>
    <w:docVar w:name="KSO_WPS_MARK_KEY" w:val="eec27aef-3739-414d-9caa-86707530ce8b"/>
  </w:docVars>
  <w:rsids>
    <w:rsidRoot w:val="002C4B78"/>
    <w:rsid w:val="000204F4"/>
    <w:rsid w:val="00067D5A"/>
    <w:rsid w:val="000D280C"/>
    <w:rsid w:val="000E6EAD"/>
    <w:rsid w:val="000F78C1"/>
    <w:rsid w:val="001146BD"/>
    <w:rsid w:val="001300EE"/>
    <w:rsid w:val="00152ED9"/>
    <w:rsid w:val="001536C7"/>
    <w:rsid w:val="00171105"/>
    <w:rsid w:val="00173CE4"/>
    <w:rsid w:val="001B4FEF"/>
    <w:rsid w:val="001C4BE2"/>
    <w:rsid w:val="001C5D49"/>
    <w:rsid w:val="001D0DAE"/>
    <w:rsid w:val="001D396E"/>
    <w:rsid w:val="001E20AE"/>
    <w:rsid w:val="00224BD6"/>
    <w:rsid w:val="00260E08"/>
    <w:rsid w:val="002C4B78"/>
    <w:rsid w:val="002D0615"/>
    <w:rsid w:val="002F1864"/>
    <w:rsid w:val="00330804"/>
    <w:rsid w:val="0036247D"/>
    <w:rsid w:val="00365991"/>
    <w:rsid w:val="00373CA6"/>
    <w:rsid w:val="003974F8"/>
    <w:rsid w:val="003C649E"/>
    <w:rsid w:val="003D0FFE"/>
    <w:rsid w:val="0041120D"/>
    <w:rsid w:val="00450563"/>
    <w:rsid w:val="004516E9"/>
    <w:rsid w:val="004B772A"/>
    <w:rsid w:val="004E0F83"/>
    <w:rsid w:val="004E4E76"/>
    <w:rsid w:val="005314CB"/>
    <w:rsid w:val="005511F5"/>
    <w:rsid w:val="00553658"/>
    <w:rsid w:val="00563FCE"/>
    <w:rsid w:val="00573BEE"/>
    <w:rsid w:val="0060764E"/>
    <w:rsid w:val="00612058"/>
    <w:rsid w:val="006217B6"/>
    <w:rsid w:val="00635E2F"/>
    <w:rsid w:val="00663A63"/>
    <w:rsid w:val="0067527D"/>
    <w:rsid w:val="006F6CBD"/>
    <w:rsid w:val="00725B5F"/>
    <w:rsid w:val="00760020"/>
    <w:rsid w:val="007B46ED"/>
    <w:rsid w:val="007D4F9C"/>
    <w:rsid w:val="007E6793"/>
    <w:rsid w:val="00827E74"/>
    <w:rsid w:val="008A1AC0"/>
    <w:rsid w:val="009009C3"/>
    <w:rsid w:val="00971219"/>
    <w:rsid w:val="009760A4"/>
    <w:rsid w:val="00985A9F"/>
    <w:rsid w:val="00993952"/>
    <w:rsid w:val="00996822"/>
    <w:rsid w:val="009D701D"/>
    <w:rsid w:val="009E43F6"/>
    <w:rsid w:val="00A258EC"/>
    <w:rsid w:val="00A50D24"/>
    <w:rsid w:val="00A52FFC"/>
    <w:rsid w:val="00A96346"/>
    <w:rsid w:val="00AE2D38"/>
    <w:rsid w:val="00AF30C2"/>
    <w:rsid w:val="00B143DF"/>
    <w:rsid w:val="00B14683"/>
    <w:rsid w:val="00B15D70"/>
    <w:rsid w:val="00B170F1"/>
    <w:rsid w:val="00B2518F"/>
    <w:rsid w:val="00B33C77"/>
    <w:rsid w:val="00B47E0F"/>
    <w:rsid w:val="00B762E9"/>
    <w:rsid w:val="00BF700B"/>
    <w:rsid w:val="00C1471D"/>
    <w:rsid w:val="00C43493"/>
    <w:rsid w:val="00C74E98"/>
    <w:rsid w:val="00C81E6F"/>
    <w:rsid w:val="00C8634F"/>
    <w:rsid w:val="00CC3E7D"/>
    <w:rsid w:val="00CE7984"/>
    <w:rsid w:val="00D11D43"/>
    <w:rsid w:val="00D706C5"/>
    <w:rsid w:val="00D7623E"/>
    <w:rsid w:val="00DA6E83"/>
    <w:rsid w:val="00DC228B"/>
    <w:rsid w:val="00DD05B9"/>
    <w:rsid w:val="00E350E0"/>
    <w:rsid w:val="00E60F56"/>
    <w:rsid w:val="00E76BB7"/>
    <w:rsid w:val="00EA431F"/>
    <w:rsid w:val="00EE53AD"/>
    <w:rsid w:val="00F148C8"/>
    <w:rsid w:val="00F17D2F"/>
    <w:rsid w:val="00F259E8"/>
    <w:rsid w:val="00F8365A"/>
    <w:rsid w:val="00FE7625"/>
    <w:rsid w:val="00FF1896"/>
    <w:rsid w:val="619D7165"/>
    <w:rsid w:val="75A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E0F72-B90F-42BC-BEFE-B0E52992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720"/>
    </w:pPr>
  </w:style>
  <w:style w:type="paragraph" w:styleId="a9">
    <w:name w:val="Normal (Web)"/>
    <w:basedOn w:val="a"/>
    <w:uiPriority w:val="99"/>
    <w:semiHidden/>
    <w:unhideWhenUsed/>
    <w:rsid w:val="009D701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24"/>
      <w:lang w:val="ru-RU" w:eastAsia="ru-RU"/>
    </w:rPr>
  </w:style>
  <w:style w:type="character" w:customStyle="1" w:styleId="anegp0gi0b9av8jahpyh">
    <w:name w:val="anegp0gi0b9av8jahpyh"/>
    <w:basedOn w:val="a0"/>
    <w:rsid w:val="009D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PC</cp:lastModifiedBy>
  <cp:revision>49</cp:revision>
  <cp:lastPrinted>2022-03-23T03:33:00Z</cp:lastPrinted>
  <dcterms:created xsi:type="dcterms:W3CDTF">2021-08-17T06:22:00Z</dcterms:created>
  <dcterms:modified xsi:type="dcterms:W3CDTF">2025-08-04T10:38:00Z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0F1B9F57ED7241078EB7D09727C5607F</vt:lpwstr>
  </property>
</Properties>
</file>